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E50" w:rsidRPr="00765E50" w:rsidRDefault="00765E50" w:rsidP="00765E50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765E50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765E50" w:rsidRPr="00765E50" w:rsidTr="003A3E01">
        <w:trPr>
          <w:trHeight w:val="737"/>
        </w:trPr>
        <w:tc>
          <w:tcPr>
            <w:tcW w:w="1413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>Predmet:</w:t>
            </w:r>
            <w:r w:rsidRPr="00765E50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>Razred:</w:t>
            </w:r>
            <w:r w:rsidRPr="00765E50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>Br. sati izvedbe:</w:t>
            </w:r>
            <w:r w:rsidRPr="00765E50">
              <w:rPr>
                <w:rFonts w:ascii="Calibri" w:eastAsia="Calibri" w:hAnsi="Calibri" w:cs="Calibri"/>
              </w:rPr>
              <w:t xml:space="preserve"> 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3 (16. – 17. – 18. sat)</w:t>
            </w:r>
          </w:p>
        </w:tc>
        <w:tc>
          <w:tcPr>
            <w:tcW w:w="1843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765E50" w:rsidRPr="00765E50" w:rsidTr="003A3E01">
        <w:trPr>
          <w:trHeight w:val="567"/>
        </w:trPr>
        <w:tc>
          <w:tcPr>
            <w:tcW w:w="4531" w:type="dxa"/>
            <w:gridSpan w:val="4"/>
            <w:shd w:val="clear" w:color="auto" w:fill="D55D8B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>Nastavna cjelina:</w:t>
            </w:r>
            <w:r w:rsidRPr="00765E50">
              <w:rPr>
                <w:rFonts w:ascii="Calibri" w:eastAsia="Calibri" w:hAnsi="Calibri" w:cs="Calibri"/>
              </w:rPr>
              <w:t xml:space="preserve"> OSNOVE KEMIJSKOG RAČUNA</w:t>
            </w:r>
          </w:p>
        </w:tc>
        <w:tc>
          <w:tcPr>
            <w:tcW w:w="4531" w:type="dxa"/>
            <w:gridSpan w:val="3"/>
            <w:shd w:val="clear" w:color="auto" w:fill="D55D8B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>Tema:</w:t>
            </w:r>
            <w:r w:rsidRPr="00765E5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elemenata u spoju</w:t>
            </w:r>
          </w:p>
        </w:tc>
      </w:tr>
      <w:tr w:rsidR="00765E50" w:rsidRPr="00765E50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A. Tvari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765E50" w:rsidRPr="00765E50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765E50" w:rsidRPr="00765E50" w:rsidTr="003A3E01">
        <w:tc>
          <w:tcPr>
            <w:tcW w:w="9062" w:type="dxa"/>
            <w:gridSpan w:val="7"/>
          </w:tcPr>
          <w:p w:rsidR="00765E50" w:rsidRPr="00765E50" w:rsidRDefault="00765E50" w:rsidP="00765E5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765E50" w:rsidRPr="00765E50" w:rsidRDefault="00765E50" w:rsidP="00765E5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765E50" w:rsidRPr="00765E50" w:rsidRDefault="00765E50" w:rsidP="00765E5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D.8.2. Primjenjuje matematička znanja i vještine.</w:t>
            </w:r>
          </w:p>
          <w:p w:rsidR="00765E50" w:rsidRPr="00765E50" w:rsidRDefault="00765E50" w:rsidP="00765E5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765E50" w:rsidRPr="00765E50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765E50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765E50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765E50" w:rsidRPr="00765E50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765E50" w:rsidRPr="00765E50" w:rsidRDefault="00765E50" w:rsidP="00765E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R.I.1. Povezuje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elemenata u spoju s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masenim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udjelom sastojaka u smjesi.</w:t>
            </w:r>
          </w:p>
          <w:p w:rsidR="00765E50" w:rsidRPr="00765E50" w:rsidRDefault="00765E50" w:rsidP="00765E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R.I.2. Opisuje kvalitativni i kvantitativni sastav kemijskog spoja.</w:t>
            </w:r>
          </w:p>
          <w:p w:rsidR="00765E50" w:rsidRPr="00765E50" w:rsidRDefault="00765E50" w:rsidP="00765E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R.I.3. Izražava formulom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elemenata u spoju.</w:t>
            </w:r>
          </w:p>
          <w:p w:rsidR="00765E50" w:rsidRPr="00765E50" w:rsidRDefault="00765E50" w:rsidP="00765E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R.I.4. Primjenjuje zakon o očuvanju mase.</w:t>
            </w:r>
          </w:p>
          <w:p w:rsidR="00765E50" w:rsidRPr="00765E50" w:rsidRDefault="00765E50" w:rsidP="00765E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R.I.5. Računa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elemenata u spoju.</w:t>
            </w:r>
          </w:p>
        </w:tc>
      </w:tr>
      <w:tr w:rsidR="00765E50" w:rsidRPr="00765E50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765E50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765E50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765E50" w:rsidRPr="00765E50" w:rsidTr="003A3E01">
        <w:trPr>
          <w:trHeight w:val="3294"/>
        </w:trPr>
        <w:tc>
          <w:tcPr>
            <w:tcW w:w="9062" w:type="dxa"/>
            <w:gridSpan w:val="7"/>
            <w:vAlign w:val="center"/>
          </w:tcPr>
          <w:p w:rsidR="00765E50" w:rsidRPr="00765E50" w:rsidRDefault="00765E50" w:rsidP="00765E5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765E50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765E50" w:rsidRPr="00765E50" w:rsidRDefault="00765E50" w:rsidP="00765E5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765E50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765E50" w:rsidRPr="00765E50" w:rsidRDefault="00765E50" w:rsidP="00765E5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765E50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765E50" w:rsidRPr="00765E50" w:rsidRDefault="00765E50" w:rsidP="00765E5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765E50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765E50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765E50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765E50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765E50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765E50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765E50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765E50" w:rsidRPr="00765E50" w:rsidRDefault="00765E50" w:rsidP="00765E50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POD B.1.2. Planira i upravlja aktivnostima.</w:t>
            </w:r>
          </w:p>
          <w:p w:rsidR="00765E50" w:rsidRPr="00765E50" w:rsidRDefault="00765E50" w:rsidP="00765E50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765E50" w:rsidRPr="00765E50" w:rsidRDefault="00765E50" w:rsidP="00765E50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</w:tc>
      </w:tr>
      <w:tr w:rsidR="00765E50" w:rsidRPr="00765E50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765E50" w:rsidRPr="00765E50" w:rsidTr="003A3E01">
        <w:trPr>
          <w:trHeight w:val="274"/>
        </w:trPr>
        <w:tc>
          <w:tcPr>
            <w:tcW w:w="9062" w:type="dxa"/>
            <w:gridSpan w:val="7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HJ A.8.2. Učenik sluša tekst, prosuđuje značenje teksta i povezuje ga sa stečenim znanjem i iskustvom.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  <w:bCs/>
              </w:rPr>
            </w:pPr>
            <w:r w:rsidRPr="00765E50">
              <w:rPr>
                <w:rFonts w:ascii="Calibri" w:eastAsia="Calibri" w:hAnsi="Calibri" w:cs="Calibri"/>
                <w:bCs/>
              </w:rPr>
              <w:t>MAT B.8.1. Računa s algebarskim izrazima u R. Pojednostavnjuje algebarske izraze u skupu R zbrajanjem, oduzimanjem, množenjem i dijeljenjem primjenjujući svojstva računskih operacija.</w:t>
            </w:r>
          </w:p>
          <w:p w:rsidR="00765E50" w:rsidRPr="00765E50" w:rsidRDefault="00765E50" w:rsidP="00765E50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765E50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</w:tc>
      </w:tr>
      <w:tr w:rsidR="00765E50" w:rsidRPr="00765E50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765E50">
              <w:rPr>
                <w:rFonts w:ascii="Calibri" w:eastAsia="Calibri" w:hAnsi="Calibri" w:cs="Calibri"/>
              </w:rPr>
              <w:t xml:space="preserve">kvalitativni i kvantitativni sastav spoja,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elementa u spoju</w:t>
            </w:r>
          </w:p>
        </w:tc>
      </w:tr>
      <w:tr w:rsidR="00765E50" w:rsidRPr="00765E50" w:rsidTr="003A3E01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765E50" w:rsidRPr="00765E50" w:rsidRDefault="00765E50" w:rsidP="00765E50">
            <w:pPr>
              <w:spacing w:before="120" w:after="120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>Sredstva, pomagala i pribor:</w:t>
            </w:r>
            <w:r w:rsidRPr="00765E50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765E50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765E50">
              <w:rPr>
                <w:rFonts w:ascii="Calibri" w:eastAsia="Calibri" w:hAnsi="Calibri" w:cs="Calibri"/>
              </w:rPr>
              <w:t>tablet</w:t>
            </w:r>
            <w:proofErr w:type="spellEnd"/>
            <w:r w:rsidRPr="00765E50">
              <w:rPr>
                <w:rFonts w:ascii="Calibri" w:eastAsia="Calibri" w:hAnsi="Calibri" w:cs="Calibri"/>
              </w:rPr>
              <w:t>/mobitel, kalkulator</w:t>
            </w: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65E50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765E50" w:rsidRPr="00765E50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531" w:type="dxa"/>
            <w:shd w:val="clear" w:color="auto" w:fill="D55D8B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765E50" w:rsidRPr="00765E50" w:rsidTr="003A3E01">
        <w:trPr>
          <w:trHeight w:val="1134"/>
        </w:trPr>
        <w:tc>
          <w:tcPr>
            <w:tcW w:w="4531" w:type="dxa"/>
            <w:gridSpan w:val="3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</w:t>
            </w:r>
          </w:p>
        </w:tc>
      </w:tr>
      <w:tr w:rsidR="00765E50" w:rsidRPr="00765E50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D55D8B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765E50" w:rsidRPr="00765E50" w:rsidTr="003A3E01">
        <w:trPr>
          <w:trHeight w:val="567"/>
        </w:trPr>
        <w:tc>
          <w:tcPr>
            <w:tcW w:w="4531" w:type="dxa"/>
            <w:gridSpan w:val="3"/>
            <w:vAlign w:val="center"/>
          </w:tcPr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strategija čitanja, pisanja i pamćenja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suradničko učenje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strategija rješavanja problema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traženje pomoći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provjera odabranog rješenja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765E50" w:rsidRPr="00765E50" w:rsidTr="003A3E01">
        <w:tc>
          <w:tcPr>
            <w:tcW w:w="9062" w:type="dxa"/>
            <w:gridSpan w:val="4"/>
            <w:shd w:val="clear" w:color="auto" w:fill="D55D8B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765E50" w:rsidRPr="00765E50" w:rsidTr="003A3E01">
        <w:tc>
          <w:tcPr>
            <w:tcW w:w="1413" w:type="dxa"/>
            <w:vMerge w:val="restart"/>
            <w:shd w:val="clear" w:color="auto" w:fill="D55D8B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65E50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765E50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65E50">
              <w:rPr>
                <w:rFonts w:ascii="Calibri" w:eastAsia="Calibri" w:hAnsi="Calibri" w:cs="Calibri"/>
                <w:color w:val="000000"/>
                <w:shd w:val="clear" w:color="auto" w:fill="FFFFFF"/>
              </w:rPr>
              <w:t>r</w:t>
            </w:r>
            <w:r w:rsidRPr="00765E50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adni listić 1. (RL-1. u prilogu)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65E50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65E50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proofErr w:type="spellStart"/>
            <w:r w:rsidRPr="00765E50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 xml:space="preserve"> udio elemenata u spoju</w:t>
            </w:r>
          </w:p>
        </w:tc>
      </w:tr>
      <w:tr w:rsidR="00765E50" w:rsidRPr="00765E50" w:rsidTr="003A3E01">
        <w:trPr>
          <w:trHeight w:val="567"/>
        </w:trPr>
        <w:tc>
          <w:tcPr>
            <w:tcW w:w="1413" w:type="dxa"/>
            <w:vMerge/>
            <w:shd w:val="clear" w:color="auto" w:fill="D55D8B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765E50" w:rsidRPr="00765E50" w:rsidRDefault="00765E50" w:rsidP="00765E50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765E50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765E50">
              <w:rPr>
                <w:rFonts w:ascii="Calibri" w:eastAsia="Calibri" w:hAnsi="Calibri" w:cs="Calibri"/>
                <w:shd w:val="clear" w:color="auto" w:fill="FFFFFF"/>
              </w:rPr>
              <w:t xml:space="preserve"> radnog listića (RL.1.)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65E50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765E50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765E50">
              <w:rPr>
                <w:rFonts w:ascii="Calibri" w:eastAsia="Calibri" w:hAnsi="Calibri" w:cs="Calibri"/>
                <w:shd w:val="clear" w:color="auto" w:fill="FFFFFF"/>
              </w:rPr>
              <w:t>riješene zadatke u radnoj bilježnici prema predlošku rješenja</w:t>
            </w: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765E50" w:rsidRPr="00765E50" w:rsidRDefault="00765E50" w:rsidP="00765E5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765E50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765E50" w:rsidRPr="00765E50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EVOKACIJA</w:t>
            </w:r>
          </w:p>
        </w:tc>
      </w:tr>
      <w:tr w:rsidR="00765E50" w:rsidRPr="00765E50" w:rsidTr="003A3E01">
        <w:tc>
          <w:tcPr>
            <w:tcW w:w="1271" w:type="dxa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765E50" w:rsidRPr="00765E50" w:rsidTr="003A3E01">
        <w:tc>
          <w:tcPr>
            <w:tcW w:w="1271" w:type="dxa"/>
            <w:vAlign w:val="center"/>
          </w:tcPr>
          <w:p w:rsidR="00765E50" w:rsidRPr="00765E50" w:rsidRDefault="00765E50" w:rsidP="00765E5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765E50" w:rsidRPr="00765E50" w:rsidRDefault="00765E50" w:rsidP="00765E50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čitanje uvodnog teksta o otkrićima </w:t>
            </w:r>
            <w:proofErr w:type="spellStart"/>
            <w:r w:rsidRPr="00765E50">
              <w:rPr>
                <w:rFonts w:ascii="Calibri" w:eastAsia="Calibri" w:hAnsi="Calibri" w:cs="Calibri"/>
              </w:rPr>
              <w:t>Josepha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Prousta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rasprava (olujom ideja) na uvodna pitanja o zakonu o očuvanju mase i primjenjuje ga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izlaganje motiviranog učenika 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proofErr w:type="spellStart"/>
            <w:r w:rsidRPr="00765E50">
              <w:rPr>
                <w:rFonts w:ascii="Calibri" w:eastAsia="Calibri" w:hAnsi="Calibri" w:cs="Calibri"/>
              </w:rPr>
              <w:t>udž</w:t>
            </w:r>
            <w:proofErr w:type="spellEnd"/>
            <w:r w:rsidRPr="00765E50">
              <w:rPr>
                <w:rFonts w:ascii="Calibri" w:eastAsia="Calibri" w:hAnsi="Calibri" w:cs="Calibri"/>
              </w:rPr>
              <w:t>. str. 34.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765E50" w:rsidRPr="00765E50" w:rsidTr="003A3E01">
        <w:tc>
          <w:tcPr>
            <w:tcW w:w="9062" w:type="dxa"/>
            <w:gridSpan w:val="3"/>
            <w:shd w:val="clear" w:color="auto" w:fill="F7C890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765E50" w:rsidRPr="00765E50" w:rsidTr="003A3E01">
        <w:tc>
          <w:tcPr>
            <w:tcW w:w="1271" w:type="dxa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765E50" w:rsidRPr="00765E50" w:rsidTr="003A3E01">
        <w:tc>
          <w:tcPr>
            <w:tcW w:w="1271" w:type="dxa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D.8.3.</w:t>
            </w:r>
          </w:p>
        </w:tc>
        <w:tc>
          <w:tcPr>
            <w:tcW w:w="6132" w:type="dxa"/>
          </w:tcPr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istraživanje teksta o iskazivanju sastava kemijskih spojeva vođenim pitanjima:</w:t>
            </w:r>
          </w:p>
          <w:p w:rsidR="00765E50" w:rsidRPr="00765E50" w:rsidRDefault="00765E50" w:rsidP="00765E50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765E50">
              <w:rPr>
                <w:rFonts w:ascii="Calibri" w:eastAsia="Calibri" w:hAnsi="Calibri" w:cs="Calibri"/>
                <w:i/>
              </w:rPr>
              <w:t>Koje informacije dobijemo kvalitativnim, a koje kvantitativnim sastavom spoja?</w:t>
            </w:r>
          </w:p>
          <w:p w:rsidR="00765E50" w:rsidRPr="00765E50" w:rsidRDefault="00765E50" w:rsidP="00765E50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765E50">
              <w:rPr>
                <w:rFonts w:ascii="Calibri" w:eastAsia="Calibri" w:hAnsi="Calibri" w:cs="Calibri"/>
                <w:i/>
              </w:rPr>
              <w:t xml:space="preserve">Definiraj pojam </w:t>
            </w:r>
            <w:proofErr w:type="spellStart"/>
            <w:r w:rsidRPr="00765E50">
              <w:rPr>
                <w:rFonts w:ascii="Calibri" w:eastAsia="Calibri" w:hAnsi="Calibri" w:cs="Calibri"/>
                <w:i/>
              </w:rPr>
              <w:t>masenog</w:t>
            </w:r>
            <w:proofErr w:type="spellEnd"/>
            <w:r w:rsidRPr="00765E50">
              <w:rPr>
                <w:rFonts w:ascii="Calibri" w:eastAsia="Calibri" w:hAnsi="Calibri" w:cs="Calibri"/>
                <w:i/>
              </w:rPr>
              <w:t xml:space="preserve"> udjela.</w:t>
            </w:r>
          </w:p>
          <w:p w:rsidR="00765E50" w:rsidRPr="00765E50" w:rsidRDefault="00765E50" w:rsidP="00765E50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765E50">
              <w:rPr>
                <w:rFonts w:ascii="Calibri" w:eastAsia="Calibri" w:hAnsi="Calibri" w:cs="Calibri"/>
                <w:i/>
              </w:rPr>
              <w:t xml:space="preserve">Interpretiraj izraz: </w:t>
            </w:r>
            <m:oMath>
              <m:r>
                <w:rPr>
                  <w:rFonts w:ascii="Cambria Math" w:eastAsia="Calibri" w:hAnsi="Cambria Math" w:cs="Calibri"/>
                </w:rPr>
                <m:t>w(</m:t>
              </m:r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element E, spoj S</m:t>
              </m:r>
              <m:r>
                <w:rPr>
                  <w:rFonts w:ascii="Cambria Math" w:eastAsia="Calibri" w:hAnsi="Cambria Math" w:cs="Calibri"/>
                </w:rPr>
                <m:t xml:space="preserve">) = </m:t>
              </m:r>
              <m:f>
                <m:f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</w:rPr>
                    <m:t>m(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element E</m:t>
                  </m:r>
                  <m:r>
                    <w:rPr>
                      <w:rFonts w:ascii="Cambria Math" w:eastAsia="Calibri" w:hAnsi="Cambria Math" w:cs="Calibri"/>
                    </w:rPr>
                    <m:t>)</m:t>
                  </m:r>
                </m:num>
                <m:den>
                  <m:r>
                    <w:rPr>
                      <w:rFonts w:ascii="Cambria Math" w:eastAsia="Calibri" w:hAnsi="Cambria Math" w:cs="Calibri"/>
                    </w:rPr>
                    <m:t>m(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spoj S</m:t>
                  </m:r>
                  <m:r>
                    <w:rPr>
                      <w:rFonts w:ascii="Cambria Math" w:eastAsia="Calibri" w:hAnsi="Cambria Math" w:cs="Calibri"/>
                    </w:rPr>
                    <m:t>)</m:t>
                  </m:r>
                </m:den>
              </m:f>
            </m:oMath>
            <w:r w:rsidRPr="00765E50">
              <w:rPr>
                <w:rFonts w:ascii="Calibri" w:eastAsia="Calibri" w:hAnsi="Calibri" w:cs="Calibri"/>
                <w:i/>
              </w:rPr>
              <w:t xml:space="preserve"> Imenuj svaki član izraza.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izlaganje učenika prema slučajnom odabiru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proofErr w:type="spellStart"/>
            <w:r w:rsidRPr="00765E50">
              <w:rPr>
                <w:rFonts w:ascii="Calibri" w:eastAsia="Calibri" w:hAnsi="Calibri" w:cs="Calibri"/>
              </w:rPr>
              <w:t>udž</w:t>
            </w:r>
            <w:proofErr w:type="spellEnd"/>
            <w:r w:rsidRPr="00765E50">
              <w:rPr>
                <w:rFonts w:ascii="Calibri" w:eastAsia="Calibri" w:hAnsi="Calibri" w:cs="Calibri"/>
              </w:rPr>
              <w:t>. str. 34.</w:t>
            </w:r>
          </w:p>
        </w:tc>
      </w:tr>
      <w:tr w:rsidR="00765E50" w:rsidRPr="00765E50" w:rsidTr="003A3E01">
        <w:tc>
          <w:tcPr>
            <w:tcW w:w="1271" w:type="dxa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A.8.1.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R.I.1.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R.I.2.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D.8.1.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D.8.2.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D.8.3.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R.I.1.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R.I.2.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R.I.3.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R.I.4.</w:t>
            </w: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Times New Roman"/>
              </w:rPr>
              <w:t>R.I.5.</w:t>
            </w:r>
          </w:p>
          <w:p w:rsidR="00765E50" w:rsidRPr="00765E50" w:rsidRDefault="00765E50" w:rsidP="00765E50">
            <w:pPr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132" w:type="dxa"/>
          </w:tcPr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lastRenderedPageBreak/>
              <w:t xml:space="preserve">analizira  i interpretira riješeni zadatak </w:t>
            </w:r>
            <w:r w:rsidRPr="00765E50">
              <w:rPr>
                <w:rFonts w:ascii="Calibri" w:eastAsia="Calibri" w:hAnsi="Calibri" w:cs="Calibri"/>
                <w:b/>
                <w:bCs/>
              </w:rPr>
              <w:t>Primjer 2.8.</w:t>
            </w:r>
            <w:r w:rsidRPr="00765E50">
              <w:rPr>
                <w:rFonts w:ascii="Calibri" w:eastAsia="Calibri" w:hAnsi="Calibri" w:cs="Calibri"/>
              </w:rPr>
              <w:t>, princip rješavanja dovodi u vezu s matematičkim znanjem i vještinama o linearnim jednadžbama s jednom nepoznanicom. Uz pomoć i podršku učitelja/učiteljice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izlaže i tumači postupak kojim je riješen primjer 2.8., </w:t>
            </w:r>
            <w:r w:rsidRPr="00765E50">
              <w:rPr>
                <w:rFonts w:ascii="Calibri" w:eastAsia="Calibri" w:hAnsi="Calibri" w:cs="Calibri"/>
              </w:rPr>
              <w:lastRenderedPageBreak/>
              <w:t>učitelj/učiteljica po potrebi ispravlja pogrešno rečeno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objašnjava čime se zamjenjuje masa atoma elementa i molekule, ako nisu poznate, ali je poznata kemijska formula spoja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povezuje riješeni primjer 2.8. izračun </w:t>
            </w:r>
            <w:r w:rsidRPr="00765E50">
              <w:rPr>
                <w:rFonts w:ascii="Calibri" w:eastAsia="Calibri" w:hAnsi="Calibri" w:cs="Calibri"/>
                <w:i/>
                <w:iCs/>
              </w:rPr>
              <w:t>w</w:t>
            </w:r>
            <w:r w:rsidRPr="00765E50">
              <w:rPr>
                <w:rFonts w:ascii="Calibri" w:eastAsia="Calibri" w:hAnsi="Calibri" w:cs="Calibri"/>
              </w:rPr>
              <w:t>(C, CO</w:t>
            </w:r>
            <w:r w:rsidRPr="00765E50">
              <w:rPr>
                <w:rFonts w:ascii="Calibri" w:eastAsia="Calibri" w:hAnsi="Calibri" w:cs="Calibri"/>
                <w:vertAlign w:val="subscript"/>
              </w:rPr>
              <w:t>2</w:t>
            </w:r>
            <w:r w:rsidRPr="00765E50">
              <w:rPr>
                <w:rFonts w:ascii="Calibri" w:eastAsia="Calibri" w:hAnsi="Calibri" w:cs="Calibri"/>
              </w:rPr>
              <w:t xml:space="preserve">) kada su mase poznate i riješeni primjer </w:t>
            </w:r>
            <w:r w:rsidRPr="00765E50">
              <w:rPr>
                <w:rFonts w:ascii="Calibri" w:eastAsia="Calibri" w:hAnsi="Calibri" w:cs="Calibri"/>
                <w:i/>
                <w:iCs/>
              </w:rPr>
              <w:t>w</w:t>
            </w:r>
            <w:r w:rsidRPr="00765E50">
              <w:rPr>
                <w:rFonts w:ascii="Calibri" w:eastAsia="Calibri" w:hAnsi="Calibri" w:cs="Calibri"/>
              </w:rPr>
              <w:t>(C, CO</w:t>
            </w:r>
            <w:r w:rsidRPr="00765E50">
              <w:rPr>
                <w:rFonts w:ascii="Calibri" w:eastAsia="Calibri" w:hAnsi="Calibri" w:cs="Calibri"/>
                <w:vertAlign w:val="subscript"/>
              </w:rPr>
              <w:t>2</w:t>
            </w:r>
            <w:r w:rsidRPr="00765E50">
              <w:rPr>
                <w:rFonts w:ascii="Calibri" w:eastAsia="Calibri" w:hAnsi="Calibri" w:cs="Calibri"/>
              </w:rPr>
              <w:t xml:space="preserve">) s uporabom </w:t>
            </w:r>
            <w:r w:rsidRPr="00765E50">
              <w:rPr>
                <w:rFonts w:ascii="Calibri" w:eastAsia="Calibri" w:hAnsi="Calibri" w:cs="Calibri"/>
                <w:i/>
                <w:iCs/>
              </w:rPr>
              <w:t>A</w:t>
            </w:r>
            <w:r w:rsidRPr="00765E50">
              <w:rPr>
                <w:rFonts w:ascii="Calibri" w:eastAsia="Calibri" w:hAnsi="Calibri" w:cs="Calibri"/>
                <w:iCs/>
                <w:vertAlign w:val="subscript"/>
              </w:rPr>
              <w:t>r</w:t>
            </w:r>
            <w:r w:rsidRPr="00765E50">
              <w:rPr>
                <w:rFonts w:ascii="Calibri" w:eastAsia="Calibri" w:hAnsi="Calibri" w:cs="Calibri"/>
              </w:rPr>
              <w:t xml:space="preserve">(C) i </w:t>
            </w:r>
            <w:proofErr w:type="spellStart"/>
            <w:r w:rsidRPr="00765E50">
              <w:rPr>
                <w:rFonts w:ascii="Calibri" w:eastAsia="Calibri" w:hAnsi="Calibri" w:cs="Calibri"/>
                <w:i/>
                <w:iCs/>
              </w:rPr>
              <w:t>M</w:t>
            </w:r>
            <w:r w:rsidRPr="00765E50">
              <w:rPr>
                <w:rFonts w:ascii="Calibri" w:eastAsia="Calibri" w:hAnsi="Calibri" w:cs="Calibri"/>
                <w:iCs/>
                <w:vertAlign w:val="subscript"/>
              </w:rPr>
              <w:t>r</w:t>
            </w:r>
            <w:proofErr w:type="spellEnd"/>
            <w:r w:rsidRPr="00765E50">
              <w:rPr>
                <w:rFonts w:ascii="Calibri" w:eastAsia="Calibri" w:hAnsi="Calibri" w:cs="Calibri"/>
              </w:rPr>
              <w:t>(CO</w:t>
            </w:r>
            <w:r w:rsidRPr="00765E50">
              <w:rPr>
                <w:rFonts w:ascii="Calibri" w:eastAsia="Calibri" w:hAnsi="Calibri" w:cs="Calibri"/>
                <w:vertAlign w:val="subscript"/>
              </w:rPr>
              <w:t>2</w:t>
            </w:r>
            <w:r w:rsidRPr="00765E50">
              <w:rPr>
                <w:rFonts w:ascii="Calibri" w:eastAsia="Calibri" w:hAnsi="Calibri" w:cs="Calibri"/>
              </w:rPr>
              <w:t>), uspoređuje rezultate i donosi zaključak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interpretira općeniti izraz za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elemenata u spoju:</w:t>
            </w:r>
          </w:p>
          <w:p w:rsidR="00765E50" w:rsidRPr="00765E50" w:rsidRDefault="00765E50" w:rsidP="00765E50">
            <w:pPr>
              <w:ind w:left="339"/>
              <w:contextualSpacing/>
              <w:rPr>
                <w:rFonts w:ascii="Calibri" w:eastAsia="Calibri" w:hAnsi="Calibri" w:cs="Calibri"/>
              </w:rPr>
            </w:pPr>
            <m:oMath>
              <m:r>
                <w:rPr>
                  <w:rFonts w:ascii="Cambria Math" w:eastAsia="Calibri" w:hAnsi="Cambria Math" w:cs="Calibri"/>
                </w:rPr>
                <m:t>w(</m:t>
              </m:r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E,S)</m:t>
              </m:r>
              <m:r>
                <w:rPr>
                  <w:rFonts w:ascii="Cambria Math" w:eastAsia="Calibri" w:hAnsi="Cambria Math" w:cs="Calibri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</w:rPr>
                    <m:t>N(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E</m:t>
                  </m:r>
                  <m:r>
                    <w:rPr>
                      <w:rFonts w:ascii="Cambria Math" w:eastAsia="Calibri" w:hAnsi="Cambria Math" w:cs="Calibri"/>
                    </w:rPr>
                    <m:t>)×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</w:rPr>
                        <m:t>r</m:t>
                      </m:r>
                    </m:sub>
                  </m:sSub>
                  <m:r>
                    <w:rPr>
                      <w:rFonts w:ascii="Cambria Math" w:eastAsia="Calibri" w:hAnsi="Cambria Math" w:cs="Calibri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E</m:t>
                  </m:r>
                  <m:r>
                    <w:rPr>
                      <w:rFonts w:ascii="Cambria Math" w:eastAsia="Calibri" w:hAnsi="Cambria Math" w:cs="Calibri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</w:rPr>
                        <m:t>r</m:t>
                      </m:r>
                    </m:sub>
                  </m:sSub>
                  <m:r>
                    <w:rPr>
                      <w:rFonts w:ascii="Cambria Math" w:eastAsia="Calibri" w:hAnsi="Cambria Math" w:cs="Calibri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S</m:t>
                  </m:r>
                  <m:r>
                    <w:rPr>
                      <w:rFonts w:ascii="Cambria Math" w:eastAsia="Calibri" w:hAnsi="Cambria Math" w:cs="Calibri"/>
                    </w:rPr>
                    <m:t>)</m:t>
                  </m:r>
                </m:den>
              </m:f>
            </m:oMath>
            <w:r w:rsidRPr="00765E50">
              <w:rPr>
                <w:rFonts w:ascii="Calibri" w:eastAsia="Calibri" w:hAnsi="Calibri" w:cs="Calibri"/>
              </w:rPr>
              <w:t>, imenuje sve članove izraza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analizira i interpretira riješeni zadatak </w:t>
            </w:r>
            <w:r w:rsidRPr="00765E50">
              <w:rPr>
                <w:rFonts w:ascii="Calibri" w:eastAsia="Calibri" w:hAnsi="Calibri" w:cs="Calibri"/>
                <w:b/>
                <w:bCs/>
              </w:rPr>
              <w:t>Primjer 2.9.</w:t>
            </w:r>
            <w:r w:rsidRPr="00765E50">
              <w:rPr>
                <w:rFonts w:ascii="Calibri" w:eastAsia="Calibri" w:hAnsi="Calibri" w:cs="Calibri"/>
              </w:rPr>
              <w:t>, princip rješavanja dovodi u vezu s matematičkim znanjem i vještinama o linearnim jednadžbama s jednom nepoznanicom uz pomoć i podršku učitelja/učiteljice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izlaže i tumači postupak kojim je riješen primjer 2.9., učitelj/učiteljica po potrebi ispravlja pogrešno rečeno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analizira  i interpretira riješeni zadatak </w:t>
            </w:r>
            <w:r w:rsidRPr="00765E50">
              <w:rPr>
                <w:rFonts w:ascii="Calibri" w:eastAsia="Calibri" w:hAnsi="Calibri" w:cs="Calibri"/>
                <w:b/>
                <w:bCs/>
              </w:rPr>
              <w:t>Primjer 2.10.</w:t>
            </w:r>
            <w:r w:rsidRPr="00765E50">
              <w:rPr>
                <w:rFonts w:ascii="Calibri" w:eastAsia="Calibri" w:hAnsi="Calibri" w:cs="Calibri"/>
              </w:rPr>
              <w:t>, princip rješavanja dovodi u vezu s matematičkim znanjem i vještinama o linearnim jednadžbama s jednom nepoznanicom uz pomoć i podršku učitelja/učiteljice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izlaže i tumači postupak kojim je riješen primjer 2.10., učitelj/učiteljica po potrebi ispravlja pogrešno rečeno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rješava </w:t>
            </w:r>
            <w:r w:rsidRPr="00765E50">
              <w:rPr>
                <w:rFonts w:ascii="Calibri" w:eastAsia="Calibri" w:hAnsi="Calibri" w:cs="Calibri"/>
                <w:b/>
                <w:bCs/>
              </w:rPr>
              <w:t>RL-1.</w:t>
            </w:r>
            <w:r w:rsidRPr="00765E5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kalija u kalijevom oksidu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765E50">
              <w:rPr>
                <w:rFonts w:ascii="Calibri" w:eastAsia="Calibri" w:hAnsi="Calibri" w:cs="Calibri"/>
              </w:rPr>
              <w:t>samovrednuje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rješenje radnog listića prema predlošku rješenja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prati učitelja/učiteljicu tijekom interpretacije rješenja radnog listića, po potrebi traži dodatna objašnjenja učitelja/učiteljice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65E50">
              <w:rPr>
                <w:rFonts w:ascii="Calibri" w:eastAsia="Calibri" w:hAnsi="Calibri" w:cs="Calibri"/>
              </w:rPr>
              <w:t>prati princip sukcesivnog rješavanja zadatka koji izvodi učiteljica (</w:t>
            </w:r>
            <w:proofErr w:type="spellStart"/>
            <w:r w:rsidRPr="00765E50">
              <w:rPr>
                <w:rFonts w:ascii="Calibri" w:eastAsia="Calibri" w:hAnsi="Calibri" w:cs="Calibri"/>
              </w:rPr>
              <w:t>udž</w:t>
            </w:r>
            <w:proofErr w:type="spellEnd"/>
            <w:r w:rsidRPr="00765E50">
              <w:rPr>
                <w:rFonts w:ascii="Calibri" w:eastAsia="Calibri" w:hAnsi="Calibri" w:cs="Calibri"/>
              </w:rPr>
              <w:t>. Z-2., 3. i 6.)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prepisuje postupak rješavanja zadatak po zadatak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sukcesivni zapis plana ploče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765E50">
              <w:rPr>
                <w:rFonts w:ascii="Calibri" w:eastAsia="Calibri" w:hAnsi="Calibri" w:cs="Calibri"/>
              </w:rPr>
              <w:t xml:space="preserve">zadužuje izradu </w:t>
            </w:r>
            <w:proofErr w:type="spellStart"/>
            <w:r w:rsidRPr="00765E50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teme </w:t>
            </w:r>
            <w:proofErr w:type="spellStart"/>
            <w:r w:rsidRPr="00765E50">
              <w:rPr>
                <w:rFonts w:ascii="Calibri" w:eastAsia="Calibri" w:hAnsi="Calibri" w:cs="Calibri"/>
                <w:i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  <w:i/>
              </w:rPr>
              <w:t xml:space="preserve"> udio željeza u hemoglobinu</w:t>
            </w:r>
          </w:p>
        </w:tc>
        <w:tc>
          <w:tcPr>
            <w:tcW w:w="1659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proofErr w:type="spellStart"/>
            <w:r w:rsidRPr="00765E50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765E50">
              <w:rPr>
                <w:rFonts w:ascii="Calibri" w:eastAsia="Calibri" w:hAnsi="Calibri" w:cs="Calibri"/>
              </w:rPr>
              <w:t>. str. 34.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proofErr w:type="spellStart"/>
            <w:r w:rsidRPr="00765E50">
              <w:rPr>
                <w:rFonts w:ascii="Calibri" w:eastAsia="Calibri" w:hAnsi="Calibri" w:cs="Calibri"/>
              </w:rPr>
              <w:t>udž</w:t>
            </w:r>
            <w:proofErr w:type="spellEnd"/>
            <w:r w:rsidRPr="00765E50">
              <w:rPr>
                <w:rFonts w:ascii="Calibri" w:eastAsia="Calibri" w:hAnsi="Calibri" w:cs="Calibri"/>
              </w:rPr>
              <w:t>. str. 34. – 35.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proofErr w:type="spellStart"/>
            <w:r w:rsidRPr="00765E50">
              <w:rPr>
                <w:rFonts w:ascii="Calibri" w:eastAsia="Calibri" w:hAnsi="Calibri" w:cs="Calibri"/>
              </w:rPr>
              <w:t>udž</w:t>
            </w:r>
            <w:proofErr w:type="spellEnd"/>
            <w:r w:rsidRPr="00765E50">
              <w:rPr>
                <w:rFonts w:ascii="Calibri" w:eastAsia="Calibri" w:hAnsi="Calibri" w:cs="Calibri"/>
              </w:rPr>
              <w:t>. str. 36.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RL-1. u prilogu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proofErr w:type="spellStart"/>
            <w:r w:rsidRPr="00765E50">
              <w:rPr>
                <w:rFonts w:ascii="Calibri" w:eastAsia="Calibri" w:hAnsi="Calibri" w:cs="Calibri"/>
              </w:rPr>
              <w:t>udž</w:t>
            </w:r>
            <w:proofErr w:type="spellEnd"/>
            <w:r w:rsidRPr="00765E50">
              <w:rPr>
                <w:rFonts w:ascii="Calibri" w:eastAsia="Calibri" w:hAnsi="Calibri" w:cs="Calibri"/>
              </w:rPr>
              <w:t>. str. 36.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</w:tc>
      </w:tr>
    </w:tbl>
    <w:p w:rsidR="00765E50" w:rsidRPr="00765E50" w:rsidRDefault="00765E50" w:rsidP="00765E50">
      <w:pPr>
        <w:tabs>
          <w:tab w:val="left" w:pos="110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765E50" w:rsidRPr="00765E50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REFLEKSIJA</w:t>
            </w:r>
          </w:p>
        </w:tc>
      </w:tr>
      <w:tr w:rsidR="00765E50" w:rsidRPr="00765E50" w:rsidTr="003A3E01">
        <w:tc>
          <w:tcPr>
            <w:tcW w:w="1271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765E50" w:rsidRPr="00765E50" w:rsidTr="003A3E01">
        <w:tc>
          <w:tcPr>
            <w:tcW w:w="1271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Svi </w:t>
            </w:r>
          </w:p>
        </w:tc>
        <w:tc>
          <w:tcPr>
            <w:tcW w:w="6132" w:type="dxa"/>
          </w:tcPr>
          <w:p w:rsidR="00765E50" w:rsidRPr="00765E50" w:rsidRDefault="00765E50" w:rsidP="00765E50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rješavanje zadataka za provjeru obrazovnih ishoda uz pomoć i podršku učitelja/učiteljice i </w:t>
            </w:r>
            <w:proofErr w:type="spellStart"/>
            <w:r w:rsidRPr="00765E50">
              <w:rPr>
                <w:rFonts w:ascii="Calibri" w:eastAsia="Calibri" w:hAnsi="Calibri" w:cs="Calibri"/>
              </w:rPr>
              <w:t>samovrednuje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ih prema predlošku rješenja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pisanje izlazne kartice 3-2-1</w:t>
            </w:r>
          </w:p>
          <w:p w:rsidR="00765E50" w:rsidRPr="00765E50" w:rsidRDefault="00765E50" w:rsidP="00765E50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proofErr w:type="spellStart"/>
            <w:r w:rsidRPr="00765E50">
              <w:rPr>
                <w:rFonts w:ascii="Calibri" w:eastAsia="Calibri" w:hAnsi="Calibri" w:cs="Calibri"/>
                <w:i/>
                <w:shd w:val="clear" w:color="auto" w:fill="FFFFFF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  <w:i/>
                <w:shd w:val="clear" w:color="auto" w:fill="FFFFFF"/>
              </w:rPr>
              <w:t xml:space="preserve"> udio elemenata u spoju </w:t>
            </w:r>
          </w:p>
        </w:tc>
        <w:tc>
          <w:tcPr>
            <w:tcW w:w="1659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RB, Z-2.10. – 2.11. </w:t>
            </w:r>
          </w:p>
          <w:p w:rsidR="00765E50" w:rsidRPr="00765E50" w:rsidRDefault="00765E50" w:rsidP="00765E50">
            <w:pPr>
              <w:rPr>
                <w:rFonts w:ascii="Calibri" w:eastAsia="Calibri" w:hAnsi="Calibri" w:cs="Times New Roman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765E50">
              <w:rPr>
                <w:rFonts w:ascii="Calibri" w:eastAsia="Calibri" w:hAnsi="Calibri" w:cs="Times New Roman"/>
              </w:rPr>
              <w:t>udž</w:t>
            </w:r>
            <w:proofErr w:type="spellEnd"/>
            <w:r w:rsidRPr="00765E50">
              <w:rPr>
                <w:rFonts w:ascii="Calibri" w:eastAsia="Calibri" w:hAnsi="Calibri" w:cs="Times New Roman"/>
              </w:rPr>
              <w:t>. str. 34.</w:t>
            </w:r>
          </w:p>
        </w:tc>
      </w:tr>
      <w:tr w:rsidR="00765E50" w:rsidRPr="00765E50" w:rsidTr="003A3E01">
        <w:tc>
          <w:tcPr>
            <w:tcW w:w="1271" w:type="dxa"/>
            <w:shd w:val="clear" w:color="auto" w:fill="F7C890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shd w:val="clear" w:color="auto" w:fill="FFFFFF"/>
              </w:rPr>
              <w:t xml:space="preserve">Osmisliti po jedan vlastiti primjer zadatka za računanje </w:t>
            </w:r>
            <w:proofErr w:type="spellStart"/>
            <w:r w:rsidRPr="00765E50">
              <w:rPr>
                <w:rFonts w:ascii="Calibri" w:eastAsia="Calibri" w:hAnsi="Calibri" w:cs="Calibri"/>
                <w:shd w:val="clear" w:color="auto" w:fill="FFFFFF"/>
              </w:rPr>
              <w:t>masenog</w:t>
            </w:r>
            <w:proofErr w:type="spellEnd"/>
            <w:r w:rsidRPr="00765E50">
              <w:rPr>
                <w:rFonts w:ascii="Calibri" w:eastAsia="Calibri" w:hAnsi="Calibri" w:cs="Calibri"/>
                <w:shd w:val="clear" w:color="auto" w:fill="FFFFFF"/>
              </w:rPr>
              <w:t xml:space="preserve"> udjela svih elemenata u nekom spoju. Riješi zadatke 4. i 5., </w:t>
            </w:r>
            <w:proofErr w:type="spellStart"/>
            <w:r w:rsidRPr="00765E50">
              <w:rPr>
                <w:rFonts w:ascii="Calibri" w:eastAsia="Calibri" w:hAnsi="Calibri" w:cs="Calibri"/>
                <w:shd w:val="clear" w:color="auto" w:fill="FFFFFF"/>
              </w:rPr>
              <w:t>udž</w:t>
            </w:r>
            <w:proofErr w:type="spellEnd"/>
            <w:r w:rsidRPr="00765E50">
              <w:rPr>
                <w:rFonts w:ascii="Calibri" w:eastAsia="Calibri" w:hAnsi="Calibri" w:cs="Calibri"/>
                <w:shd w:val="clear" w:color="auto" w:fill="FFFFFF"/>
              </w:rPr>
              <w:t>. str. 36.</w:t>
            </w:r>
          </w:p>
        </w:tc>
      </w:tr>
      <w:tr w:rsidR="00765E50" w:rsidRPr="00765E50" w:rsidTr="003A3E01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765E50" w:rsidRPr="00765E50" w:rsidTr="003A3E01">
        <w:trPr>
          <w:trHeight w:val="397"/>
        </w:trPr>
        <w:tc>
          <w:tcPr>
            <w:tcW w:w="1271" w:type="dxa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765E50" w:rsidRPr="00765E50" w:rsidRDefault="00765E50" w:rsidP="00765E50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</w:t>
            </w:r>
          </w:p>
          <w:p w:rsidR="00765E50" w:rsidRPr="00765E50" w:rsidRDefault="00765E50" w:rsidP="00765E50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Radni listić (Digitalni priručnik na e-sferi).</w:t>
            </w:r>
          </w:p>
        </w:tc>
      </w:tr>
      <w:tr w:rsidR="00765E50" w:rsidRPr="00765E50" w:rsidTr="003A3E01">
        <w:trPr>
          <w:trHeight w:val="283"/>
        </w:trPr>
        <w:tc>
          <w:tcPr>
            <w:tcW w:w="1271" w:type="dxa"/>
            <w:vAlign w:val="center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765E50" w:rsidRPr="00765E50" w:rsidRDefault="00765E50" w:rsidP="00765E50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Pronađi u literaturi molekulsku formulu vitamina C te izračunaj relativnu molekulsku masu vitamina C i odredi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pojedinih elemenata. </w:t>
            </w: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65E50">
        <w:rPr>
          <w:rFonts w:ascii="Calibri" w:eastAsia="Calibri" w:hAnsi="Calibri" w:cs="Times New Roman"/>
        </w:rPr>
        <w:br w:type="page"/>
      </w:r>
    </w:p>
    <w:p w:rsidR="00765E50" w:rsidRPr="00765E50" w:rsidRDefault="00765E50" w:rsidP="00765E5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765E50">
        <w:rPr>
          <w:rFonts w:ascii="Calibri" w:eastAsia="Calibri" w:hAnsi="Calibri" w:cs="Times New Roman"/>
          <w:b/>
        </w:rPr>
        <w:lastRenderedPageBreak/>
        <w:t>PRILOZI</w:t>
      </w:r>
    </w:p>
    <w:p w:rsidR="00765E50" w:rsidRPr="00765E50" w:rsidRDefault="00765E50" w:rsidP="00765E5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tbl>
      <w:tblPr>
        <w:tblStyle w:val="TableGrid"/>
        <w:tblW w:w="0" w:type="auto"/>
        <w:tblLook w:val="04A0"/>
      </w:tblPr>
      <w:tblGrid>
        <w:gridCol w:w="9039"/>
      </w:tblGrid>
      <w:tr w:rsidR="00765E50" w:rsidRPr="00765E50" w:rsidTr="003A3E01">
        <w:trPr>
          <w:trHeight w:val="283"/>
        </w:trPr>
        <w:tc>
          <w:tcPr>
            <w:tcW w:w="9039" w:type="dxa"/>
            <w:shd w:val="clear" w:color="auto" w:fill="F7C890"/>
          </w:tcPr>
          <w:p w:rsidR="00765E50" w:rsidRPr="00765E50" w:rsidRDefault="00765E50" w:rsidP="00765E50">
            <w:pPr>
              <w:spacing w:before="120" w:after="120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765E50" w:rsidRPr="00765E50" w:rsidTr="003A3E01">
        <w:trPr>
          <w:trHeight w:val="283"/>
        </w:trPr>
        <w:tc>
          <w:tcPr>
            <w:tcW w:w="9039" w:type="dxa"/>
          </w:tcPr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I. razina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1. Objasni razliku kvalitativnog od kvantitativnog značenja sastava spoja.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2. Čime najčešće iskazujemo kvantitativni sastav spoja?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3. Napiši formulski izraz za računanje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masenog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udjela elemenata u spoju omjerom masa.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4. Kako glasi zakon o očuvanju mase?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5. Izračunaj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kisika u sumpornoj kiselini, ako je </w:t>
            </w:r>
            <w:r w:rsidRPr="00765E50">
              <w:rPr>
                <w:rFonts w:ascii="Calibri" w:eastAsia="Calibri" w:hAnsi="Calibri" w:cs="Calibri"/>
                <w:i/>
              </w:rPr>
              <w:t>w</w:t>
            </w:r>
            <w:r w:rsidRPr="00765E50">
              <w:rPr>
                <w:rFonts w:ascii="Calibri" w:eastAsia="Calibri" w:hAnsi="Calibri" w:cs="Calibri"/>
              </w:rPr>
              <w:t xml:space="preserve">(H) = 2,06 %, a </w:t>
            </w:r>
            <w:r w:rsidRPr="00765E50">
              <w:rPr>
                <w:rFonts w:ascii="Calibri" w:eastAsia="Calibri" w:hAnsi="Calibri" w:cs="Calibri"/>
                <w:i/>
              </w:rPr>
              <w:t>w</w:t>
            </w:r>
            <w:r w:rsidRPr="00765E50">
              <w:rPr>
                <w:rFonts w:ascii="Calibri" w:eastAsia="Calibri" w:hAnsi="Calibri" w:cs="Calibri"/>
              </w:rPr>
              <w:t>(S) = 32,69 %.</w:t>
            </w:r>
          </w:p>
          <w:p w:rsidR="00765E50" w:rsidRPr="00765E50" w:rsidRDefault="00765E50" w:rsidP="00765E50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II. razina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765E50" w:rsidRPr="00765E50" w:rsidRDefault="00765E50" w:rsidP="00765E50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765E50">
              <w:rPr>
                <w:rFonts w:ascii="Calibri" w:eastAsia="Calibri" w:hAnsi="Calibri" w:cs="Calibri"/>
                <w:szCs w:val="20"/>
              </w:rPr>
              <w:t xml:space="preserve">1. Izračunaj </w:t>
            </w:r>
            <w:proofErr w:type="spellStart"/>
            <w:r w:rsidRPr="00765E50">
              <w:rPr>
                <w:rFonts w:ascii="Calibri" w:eastAsia="Calibri" w:hAnsi="Calibri" w:cs="Calibri"/>
                <w:szCs w:val="20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  <w:szCs w:val="20"/>
              </w:rPr>
              <w:t xml:space="preserve"> udio kisika u ugljikovu(IV) oksidu.</w:t>
            </w:r>
          </w:p>
          <w:p w:rsidR="00765E50" w:rsidRPr="00765E50" w:rsidRDefault="00765E50" w:rsidP="00765E50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765E50">
              <w:rPr>
                <w:rFonts w:ascii="Calibri" w:eastAsia="Calibri" w:hAnsi="Calibri" w:cs="Calibri"/>
                <w:szCs w:val="20"/>
              </w:rPr>
              <w:t xml:space="preserve">2. Zašto </w:t>
            </w:r>
            <w:proofErr w:type="spellStart"/>
            <w:r w:rsidRPr="00765E50">
              <w:rPr>
                <w:rFonts w:ascii="Calibri" w:eastAsia="Calibri" w:hAnsi="Calibri" w:cs="Calibri"/>
                <w:szCs w:val="20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  <w:szCs w:val="20"/>
              </w:rPr>
              <w:t xml:space="preserve"> udio elemenata u nekom spoju ne može biti 1 (ili 100 %)?</w:t>
            </w:r>
          </w:p>
          <w:p w:rsidR="00765E50" w:rsidRPr="00765E50" w:rsidRDefault="00765E50" w:rsidP="00765E50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765E50">
              <w:rPr>
                <w:rFonts w:ascii="Calibri" w:eastAsia="Calibri" w:hAnsi="Calibri" w:cs="Calibri"/>
                <w:szCs w:val="20"/>
              </w:rPr>
              <w:t xml:space="preserve">3. U 18,3 g ugljikova(IV) oksida masa kisika je 13,3 g. Izračunaj </w:t>
            </w:r>
            <w:proofErr w:type="spellStart"/>
            <w:r w:rsidRPr="00765E50">
              <w:rPr>
                <w:rFonts w:ascii="Calibri" w:eastAsia="Calibri" w:hAnsi="Calibri" w:cs="Calibri"/>
                <w:szCs w:val="20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  <w:szCs w:val="20"/>
              </w:rPr>
              <w:t xml:space="preserve"> udio kisika u ugljikovu(IV) oksidu.</w:t>
            </w:r>
          </w:p>
          <w:p w:rsidR="00765E50" w:rsidRPr="00765E50" w:rsidRDefault="00765E50" w:rsidP="00765E50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765E50">
              <w:rPr>
                <w:rFonts w:ascii="Calibri" w:eastAsia="Calibri" w:hAnsi="Calibri" w:cs="Calibri"/>
                <w:szCs w:val="20"/>
              </w:rPr>
              <w:t>4. Usporedi molekulske formule SO</w:t>
            </w:r>
            <w:r w:rsidRPr="00765E50">
              <w:rPr>
                <w:rFonts w:ascii="Calibri" w:eastAsia="Calibri" w:hAnsi="Calibri" w:cs="Calibri"/>
                <w:szCs w:val="20"/>
                <w:vertAlign w:val="subscript"/>
              </w:rPr>
              <w:t>2</w:t>
            </w:r>
            <w:r w:rsidRPr="00765E50">
              <w:rPr>
                <w:rFonts w:ascii="Calibri" w:eastAsia="Calibri" w:hAnsi="Calibri" w:cs="Calibri"/>
                <w:szCs w:val="20"/>
              </w:rPr>
              <w:t xml:space="preserve"> i SO</w:t>
            </w:r>
            <w:r w:rsidRPr="00765E50">
              <w:rPr>
                <w:rFonts w:ascii="Calibri" w:eastAsia="Calibri" w:hAnsi="Calibri" w:cs="Calibri"/>
                <w:szCs w:val="20"/>
                <w:vertAlign w:val="subscript"/>
              </w:rPr>
              <w:t>3</w:t>
            </w:r>
            <w:r w:rsidRPr="00765E50">
              <w:rPr>
                <w:rFonts w:ascii="Calibri" w:eastAsia="Calibri" w:hAnsi="Calibri" w:cs="Calibri"/>
                <w:szCs w:val="20"/>
              </w:rPr>
              <w:t xml:space="preserve"> i procjeni koji oksid ima veći udio kisika, a svoju procjenu dokaži računom.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szCs w:val="20"/>
              </w:rPr>
              <w:t xml:space="preserve">5. Koliki je </w:t>
            </w:r>
            <w:proofErr w:type="spellStart"/>
            <w:r w:rsidRPr="00765E50">
              <w:rPr>
                <w:rFonts w:ascii="Calibri" w:eastAsia="Calibri" w:hAnsi="Calibri" w:cs="Calibri"/>
                <w:szCs w:val="20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  <w:szCs w:val="20"/>
              </w:rPr>
              <w:t xml:space="preserve"> udio magnezija u magnezijevu karbonatu?</w:t>
            </w:r>
            <w:r w:rsidRPr="00765E50"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III. razina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1. a) Prikaži kemijskom formulom modru galicu. b) Koliki je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vodika u spoju? c) Koliki je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vode u spoju?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2. Ivan je izveo pokus dobivanja magnezijeve soli u reakciji magnezija sa sumpornom kiselinom.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a) Napiši kemijsku formulu nastale soli.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b) Prikaži kemijskom jednadžbom opisanu metodu dobivanja magnezijeve soli.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c) Očitaj kvalitativno i kvantitativno značenje kemijske reakcije.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d) Koliki je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kisika u dobivenoj magnezijevoj soli?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3. Elektrolizom rastaljenog natrijeva klorida nastaju tekući natrij i plinoviti klor.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a) Kemijskom jednadžbom prikaži opisanu reakciju.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b) Koliki je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natrija u natrijevu kloridu?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c) Kolika je masa klora dobivenog elektrolizom 250 g rastaljenog natrijeva klorida ako je nastalo 98,37 g natrija? (Koristi se zakonom o očuvanju mase.) 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4. Ana je sakupljala limove, odljeve i strugotine od </w:t>
            </w:r>
            <w:proofErr w:type="spellStart"/>
            <w:r w:rsidRPr="00765E50">
              <w:rPr>
                <w:rFonts w:ascii="Calibri" w:eastAsia="Calibri" w:hAnsi="Calibri" w:cs="Calibri"/>
              </w:rPr>
              <w:t>mjeda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, kako bi ih odnijela u </w:t>
            </w:r>
            <w:proofErr w:type="spellStart"/>
            <w:r w:rsidRPr="00765E50">
              <w:rPr>
                <w:rFonts w:ascii="Calibri" w:eastAsia="Calibri" w:hAnsi="Calibri" w:cs="Calibri"/>
              </w:rPr>
              <w:t>reciklažno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dvorište i dobila naknadu. Sakupila je 136 kg </w:t>
            </w:r>
            <w:proofErr w:type="spellStart"/>
            <w:r w:rsidRPr="00765E50">
              <w:rPr>
                <w:rFonts w:ascii="Calibri" w:eastAsia="Calibri" w:hAnsi="Calibri" w:cs="Calibri"/>
              </w:rPr>
              <w:t>mjeda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, u kojem je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cinka 40 %.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a) Istraži u literaturi i/ili na internetu što je mjed.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b) Koliko je kilograma bakra Ana sakupila?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c) Koliko je kilograma cinka Ana sakupila?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d) Koja je vrsta smjese mjed?</w:t>
            </w:r>
          </w:p>
          <w:p w:rsidR="00765E50" w:rsidRPr="00765E50" w:rsidRDefault="00765E50" w:rsidP="00765E50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5. Izveden je pokus reakcije </w:t>
            </w:r>
            <w:proofErr w:type="spellStart"/>
            <w:r w:rsidRPr="00765E50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kiseline s </w:t>
            </w:r>
            <w:proofErr w:type="spellStart"/>
            <w:r w:rsidRPr="00765E50">
              <w:rPr>
                <w:rFonts w:ascii="Calibri" w:eastAsia="Calibri" w:hAnsi="Calibri" w:cs="Calibri"/>
              </w:rPr>
              <w:t>amonijevom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lužinom. Pritom je nastala vodena otopina spoja X.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a) Napiši što je spoj X.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b) Prikaži kemijskom jednadžbom opisanu reakciju.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c) Kako nazivamo tu reakciju?</w:t>
            </w:r>
          </w:p>
          <w:p w:rsidR="00765E50" w:rsidRPr="00765E50" w:rsidRDefault="00765E50" w:rsidP="00765E50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d) Koliki je </w:t>
            </w:r>
            <w:proofErr w:type="spellStart"/>
            <w:r w:rsidRPr="00765E50">
              <w:rPr>
                <w:rFonts w:ascii="Calibri" w:eastAsia="Calibri" w:hAnsi="Calibri" w:cs="Calibri"/>
              </w:rPr>
              <w:t>maseni</w:t>
            </w:r>
            <w:proofErr w:type="spellEnd"/>
            <w:r w:rsidRPr="00765E50">
              <w:rPr>
                <w:rFonts w:ascii="Calibri" w:eastAsia="Calibri" w:hAnsi="Calibri" w:cs="Calibri"/>
              </w:rPr>
              <w:t xml:space="preserve"> udio vodika u spoju X?</w:t>
            </w: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65E50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765E50" w:rsidRPr="00765E50" w:rsidTr="003A3E01">
        <w:trPr>
          <w:trHeight w:val="567"/>
        </w:trPr>
        <w:tc>
          <w:tcPr>
            <w:tcW w:w="9276" w:type="dxa"/>
            <w:shd w:val="clear" w:color="auto" w:fill="F7C890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765E50" w:rsidRPr="00765E50" w:rsidTr="003A3E01">
        <w:tc>
          <w:tcPr>
            <w:tcW w:w="9276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0</wp:posOffset>
                  </wp:positionV>
                  <wp:extent cx="5751830" cy="1506855"/>
                  <wp:effectExtent l="19050" t="0" r="1270" b="0"/>
                  <wp:wrapTight wrapText="bothSides">
                    <wp:wrapPolygon edited="0">
                      <wp:start x="-72" y="0"/>
                      <wp:lineTo x="-72" y="21300"/>
                      <wp:lineTo x="21605" y="21300"/>
                      <wp:lineTo x="21605" y="0"/>
                      <wp:lineTo x="-72" y="0"/>
                    </wp:wrapPolygon>
                  </wp:wrapTight>
                  <wp:docPr id="1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r="-45" b="54069"/>
                          <a:stretch/>
                        </pic:blipFill>
                        <pic:spPr bwMode="auto">
                          <a:xfrm>
                            <a:off x="0" y="0"/>
                            <a:ext cx="575183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765E50" w:rsidRPr="00765E50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765E50" w:rsidRPr="00765E50" w:rsidRDefault="00765E50" w:rsidP="00765E50">
            <w:pPr>
              <w:jc w:val="center"/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765E50" w:rsidRPr="00765E50" w:rsidTr="003A3E01">
        <w:tc>
          <w:tcPr>
            <w:tcW w:w="9322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</w:p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1744980"/>
                  <wp:effectExtent l="0" t="0" r="0" b="7620"/>
                  <wp:docPr id="2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b="50558"/>
                          <a:stretch/>
                        </pic:blipFill>
                        <pic:spPr bwMode="auto">
                          <a:xfrm>
                            <a:off x="0" y="0"/>
                            <a:ext cx="576072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65E50">
        <w:rPr>
          <w:rFonts w:ascii="Calibri" w:eastAsia="Calibri" w:hAnsi="Calibri" w:cs="Times New Roman"/>
        </w:rPr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765E50" w:rsidRPr="00765E50" w:rsidTr="00765E50">
        <w:tc>
          <w:tcPr>
            <w:tcW w:w="9288" w:type="dxa"/>
            <w:shd w:val="clear" w:color="auto" w:fill="D9D9D9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</w:rPr>
              <w:t xml:space="preserve">Aktivnost 3-2-1: </w:t>
            </w:r>
          </w:p>
          <w:p w:rsidR="00765E50" w:rsidRPr="00765E50" w:rsidRDefault="00765E50" w:rsidP="00765E50">
            <w:pPr>
              <w:rPr>
                <w:rFonts w:ascii="Calibri" w:eastAsia="Calibri" w:hAnsi="Calibri" w:cs="Times New Roman"/>
              </w:rPr>
            </w:pPr>
            <w:r w:rsidRPr="00765E50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proofErr w:type="spellStart"/>
            <w:r w:rsidRPr="00765E50">
              <w:rPr>
                <w:rFonts w:ascii="Calibri" w:eastAsia="Calibri" w:hAnsi="Calibri" w:cs="Times New Roman"/>
                <w:i/>
              </w:rPr>
              <w:t>Maseni</w:t>
            </w:r>
            <w:proofErr w:type="spellEnd"/>
            <w:r w:rsidRPr="00765E50">
              <w:rPr>
                <w:rFonts w:ascii="Calibri" w:eastAsia="Calibri" w:hAnsi="Calibri" w:cs="Times New Roman"/>
                <w:i/>
              </w:rPr>
              <w:t xml:space="preserve"> udio elemenata u spoju</w:t>
            </w: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</w:rPr>
              <w:t xml:space="preserve">I. </w:t>
            </w:r>
            <w:r w:rsidRPr="00765E50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765E50">
              <w:rPr>
                <w:rFonts w:ascii="Calibri" w:eastAsia="Calibri" w:hAnsi="Calibri" w:cs="Calibri"/>
              </w:rPr>
              <w:t xml:space="preserve"> informacije koje </w:t>
            </w:r>
            <w:r w:rsidRPr="00765E50">
              <w:rPr>
                <w:rFonts w:ascii="Calibri" w:eastAsia="Calibri" w:hAnsi="Calibri" w:cs="Calibri"/>
                <w:u w:val="single"/>
              </w:rPr>
              <w:t>mislim da znam</w:t>
            </w:r>
            <w:r w:rsidRPr="00765E50">
              <w:rPr>
                <w:rFonts w:ascii="Calibri" w:eastAsia="Calibri" w:hAnsi="Calibri" w:cs="Calibri"/>
              </w:rPr>
              <w:t>:</w:t>
            </w: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1.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2.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3.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</w:rPr>
              <w:t xml:space="preserve">II. </w:t>
            </w:r>
            <w:r w:rsidRPr="00765E50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765E50">
              <w:rPr>
                <w:rFonts w:ascii="Calibri" w:eastAsia="Calibri" w:hAnsi="Calibri" w:cs="Calibri"/>
              </w:rPr>
              <w:t xml:space="preserve"> informacije koje su mi </w:t>
            </w:r>
            <w:r w:rsidRPr="00765E50">
              <w:rPr>
                <w:rFonts w:ascii="Calibri" w:eastAsia="Calibri" w:hAnsi="Calibri" w:cs="Calibri"/>
                <w:u w:val="single"/>
              </w:rPr>
              <w:t>nejasne</w:t>
            </w:r>
            <w:r w:rsidRPr="00765E50">
              <w:rPr>
                <w:rFonts w:ascii="Calibri" w:eastAsia="Calibri" w:hAnsi="Calibri" w:cs="Calibri"/>
              </w:rPr>
              <w:t>/</w:t>
            </w:r>
            <w:r w:rsidRPr="00765E50">
              <w:rPr>
                <w:rFonts w:ascii="Calibri" w:eastAsia="Calibri" w:hAnsi="Calibri" w:cs="Calibri"/>
                <w:u w:val="single"/>
              </w:rPr>
              <w:t>ne znam ih</w:t>
            </w:r>
            <w:r w:rsidRPr="00765E50">
              <w:rPr>
                <w:rFonts w:ascii="Calibri" w:eastAsia="Calibri" w:hAnsi="Calibri" w:cs="Calibri"/>
              </w:rPr>
              <w:t>:</w:t>
            </w: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1.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2.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</w:rPr>
              <w:t xml:space="preserve">III. </w:t>
            </w:r>
            <w:r w:rsidRPr="00765E50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765E50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765E50" w:rsidRPr="00765E50" w:rsidTr="003A3E01">
        <w:tc>
          <w:tcPr>
            <w:tcW w:w="9288" w:type="dxa"/>
          </w:tcPr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  <w:r w:rsidRPr="00765E50">
              <w:rPr>
                <w:rFonts w:ascii="Calibri" w:eastAsia="Calibri" w:hAnsi="Calibri" w:cs="Calibri"/>
                <w:b/>
              </w:rPr>
              <w:t>1.</w:t>
            </w:r>
          </w:p>
          <w:p w:rsidR="00765E50" w:rsidRPr="00765E50" w:rsidRDefault="00765E50" w:rsidP="00765E50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765E50">
        <w:rPr>
          <w:rFonts w:ascii="Calibri" w:eastAsia="Calibri" w:hAnsi="Calibri" w:cs="Calibri"/>
          <w:b/>
          <w:bCs/>
        </w:rPr>
        <w:br w:type="page"/>
      </w:r>
    </w:p>
    <w:p w:rsidR="00765E50" w:rsidRPr="00765E50" w:rsidRDefault="00765E50" w:rsidP="00765E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765E50">
        <w:rPr>
          <w:rFonts w:ascii="Calibri" w:eastAsia="Calibri" w:hAnsi="Calibri" w:cs="Calibri"/>
          <w:b/>
          <w:bCs/>
        </w:rPr>
        <w:lastRenderedPageBreak/>
        <w:t>RL-1.</w:t>
      </w:r>
      <w:r w:rsidRPr="00765E50">
        <w:rPr>
          <w:rFonts w:ascii="Calibri" w:eastAsia="Calibri" w:hAnsi="Calibri" w:cs="Calibri"/>
        </w:rPr>
        <w:t xml:space="preserve"> </w:t>
      </w:r>
      <w:proofErr w:type="spellStart"/>
      <w:r w:rsidRPr="00765E50">
        <w:rPr>
          <w:rFonts w:ascii="Calibri" w:eastAsia="Calibri" w:hAnsi="Calibri" w:cs="Calibri"/>
        </w:rPr>
        <w:t>Maseni</w:t>
      </w:r>
      <w:proofErr w:type="spellEnd"/>
      <w:r w:rsidRPr="00765E50">
        <w:rPr>
          <w:rFonts w:ascii="Calibri" w:eastAsia="Calibri" w:hAnsi="Calibri" w:cs="Calibri"/>
        </w:rPr>
        <w:t xml:space="preserve"> udio kalija u kalijevu oksidu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2"/>
      </w:tblGrid>
      <w:tr w:rsidR="00765E50" w:rsidRPr="00765E50" w:rsidTr="003A3E01">
        <w:tc>
          <w:tcPr>
            <w:tcW w:w="9062" w:type="dxa"/>
          </w:tcPr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516880" cy="1432734"/>
                  <wp:effectExtent l="0" t="0" r="7620" b="0"/>
                  <wp:docPr id="3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128" cy="143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765E50" w:rsidRPr="00765E50" w:rsidTr="003A3E01">
        <w:tc>
          <w:tcPr>
            <w:tcW w:w="9062" w:type="dxa"/>
          </w:tcPr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516880" cy="1432734"/>
                  <wp:effectExtent l="0" t="0" r="7620" b="0"/>
                  <wp:docPr id="4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128" cy="143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765E50" w:rsidRPr="00765E50" w:rsidTr="003A3E01">
        <w:tc>
          <w:tcPr>
            <w:tcW w:w="9062" w:type="dxa"/>
          </w:tcPr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516880" cy="1432734"/>
                  <wp:effectExtent l="0" t="0" r="7620" b="0"/>
                  <wp:docPr id="5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128" cy="143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765E50" w:rsidRPr="00765E50" w:rsidTr="003A3E01">
        <w:tc>
          <w:tcPr>
            <w:tcW w:w="9062" w:type="dxa"/>
          </w:tcPr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516880" cy="1432734"/>
                  <wp:effectExtent l="0" t="0" r="7620" b="0"/>
                  <wp:docPr id="6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128" cy="143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765E50" w:rsidRPr="00765E50" w:rsidTr="003A3E01">
        <w:tc>
          <w:tcPr>
            <w:tcW w:w="9062" w:type="dxa"/>
          </w:tcPr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765E50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516880" cy="1432734"/>
                  <wp:effectExtent l="0" t="0" r="7620" b="0"/>
                  <wp:docPr id="7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444D7AA-C97D-42DD-8775-3BB6A9C692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128" cy="143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E50" w:rsidRPr="00765E50" w:rsidRDefault="00765E50" w:rsidP="00765E50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</w:tbl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65E50">
        <w:rPr>
          <w:rFonts w:ascii="Calibri" w:eastAsia="Calibri" w:hAnsi="Calibri" w:cs="Times New Roman"/>
        </w:rPr>
        <w:br w:type="page"/>
      </w:r>
    </w:p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65E50">
        <w:rPr>
          <w:rFonts w:ascii="Calibri" w:eastAsia="Calibri" w:hAnsi="Calibri" w:cs="Times New Roman"/>
          <w:b/>
        </w:rPr>
        <w:lastRenderedPageBreak/>
        <w:t>RL-1.</w:t>
      </w:r>
      <w:r w:rsidRPr="00765E50">
        <w:rPr>
          <w:rFonts w:ascii="Calibri" w:eastAsia="Calibri" w:hAnsi="Calibri" w:cs="Times New Roman"/>
        </w:rPr>
        <w:t xml:space="preserve"> Rješenje radnog listića</w:t>
      </w:r>
    </w:p>
    <w:p w:rsidR="00765E50" w:rsidRPr="00765E50" w:rsidRDefault="00765E50" w:rsidP="00765E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65E50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760720" cy="1532255"/>
            <wp:effectExtent l="0" t="0" r="0" b="0"/>
            <wp:docPr id="8" name="Slika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57FD233-BE87-4124-AC3D-5719E0E8A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57FD233-BE87-4124-AC3D-5719E0E8A6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r="5751"/>
                    <a:stretch/>
                  </pic:blipFill>
                  <pic:spPr>
                    <a:xfrm>
                      <a:off x="0" y="0"/>
                      <a:ext cx="57607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4FC18E-4A10-4480-885B-BB9D1D64726E}"/>
    <w:embedBold r:id="rId2" w:fontKey="{5BBB50C3-7443-4CEB-9EB5-8C4BFA1F3C62}"/>
    <w:embedItalic r:id="rId3" w:fontKey="{5CE565C8-2A24-40B3-B834-CA972D15A547}"/>
    <w:embedBoldItalic r:id="rId4" w:fontKey="{09F8DED2-8AFA-4844-A6E7-8A7D579BC8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74B206-EE83-4E6E-B017-9396B3583CF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D8B779-AB59-44B9-9368-DCD82701E822}"/>
    <w:embedItalic r:id="rId7" w:fontKey="{BCD432D9-1228-4830-A675-136632FF59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E9F1B05-9418-47C4-9266-5248AFC335B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765E50"/>
    <w:rsid w:val="000E5137"/>
    <w:rsid w:val="005C7C87"/>
    <w:rsid w:val="00765E50"/>
    <w:rsid w:val="00931A25"/>
    <w:rsid w:val="0095044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5E50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5E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1513</Words>
  <Characters>8629</Characters>
  <Application>Microsoft Office Word</Application>
  <DocSecurity>0</DocSecurity>
  <Lines>71</Lines>
  <Paragraphs>20</Paragraphs>
  <ScaleCrop>false</ScaleCrop>
  <Company/>
  <LinksUpToDate>false</LinksUpToDate>
  <CharactersWithSpaces>10122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2020-08-24T09:20:00Z</dcterms:created>
  <dcterms:modified xsi:type="dcterms:W3CDTF">2020-08-24T09:20:00Z</dcterms:modified>
</cp:coreProperties>
</file>